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CC" w:rsidRDefault="008F4CCC"/>
    <w:tbl>
      <w:tblPr>
        <w:tblStyle w:val="TableGrid"/>
        <w:tblW w:w="11194" w:type="dxa"/>
        <w:tblLayout w:type="fixed"/>
        <w:tblLook w:val="04A0"/>
      </w:tblPr>
      <w:tblGrid>
        <w:gridCol w:w="2405"/>
        <w:gridCol w:w="8789"/>
      </w:tblGrid>
      <w:tr w:rsidR="00280B24" w:rsidTr="008F4CCC">
        <w:trPr>
          <w:trHeight w:val="1430"/>
        </w:trPr>
        <w:tc>
          <w:tcPr>
            <w:tcW w:w="2405" w:type="dxa"/>
          </w:tcPr>
          <w:p w:rsidR="00192316" w:rsidRPr="00776062" w:rsidRDefault="00192316" w:rsidP="00776062">
            <w:pPr>
              <w:rPr>
                <w:sz w:val="28"/>
                <w:szCs w:val="28"/>
              </w:rPr>
            </w:pPr>
          </w:p>
          <w:p w:rsidR="00F30D8A" w:rsidRPr="00776062" w:rsidRDefault="00F30D8A" w:rsidP="00776062">
            <w:pPr>
              <w:rPr>
                <w:sz w:val="28"/>
                <w:szCs w:val="28"/>
              </w:rPr>
            </w:pPr>
          </w:p>
          <w:p w:rsidR="00F30D8A" w:rsidRPr="00776062" w:rsidRDefault="00F30D8A" w:rsidP="00776062">
            <w:pPr>
              <w:rPr>
                <w:sz w:val="28"/>
                <w:szCs w:val="28"/>
              </w:rPr>
            </w:pPr>
          </w:p>
          <w:p w:rsidR="00F30D8A" w:rsidRPr="00776062" w:rsidRDefault="00F30D8A" w:rsidP="00776062">
            <w:pPr>
              <w:rPr>
                <w:sz w:val="28"/>
                <w:szCs w:val="28"/>
              </w:rPr>
            </w:pPr>
          </w:p>
          <w:p w:rsidR="00F30D8A" w:rsidRPr="00776062" w:rsidRDefault="00F30D8A" w:rsidP="00776062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192316" w:rsidRPr="00776062" w:rsidRDefault="00D308EC" w:rsidP="007760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183pt;margin-top:20.4pt;width:236.9pt;height:50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" fillcolor="#fcf" strokeweight=".5pt">
                  <v:path arrowok="t"/>
                  <v:textbox>
                    <w:txbxContent>
                      <w:p w:rsidR="00216B3F" w:rsidRPr="00C132B7" w:rsidRDefault="00216B3F">
                        <w:pPr>
                          <w:rPr>
                            <w:rFonts w:ascii="Snap ITC" w:hAnsi="Snap ITC"/>
                            <w:sz w:val="60"/>
                            <w:szCs w:val="60"/>
                          </w:rPr>
                        </w:pPr>
                        <w:r w:rsidRPr="00C132B7">
                          <w:rPr>
                            <w:rFonts w:ascii="Snap ITC" w:hAnsi="Snap ITC"/>
                            <w:sz w:val="60"/>
                            <w:szCs w:val="60"/>
                          </w:rPr>
                          <w:t>Homework</w:t>
                        </w:r>
                      </w:p>
                    </w:txbxContent>
                  </v:textbox>
                </v:shape>
              </w:pict>
            </w:r>
            <w:r w:rsidR="00CA6D51">
              <w:rPr>
                <w:noProof/>
                <w:lang w:eastAsia="en-GB"/>
              </w:rPr>
              <w:drawing>
                <wp:inline distT="0" distB="0" distL="0" distR="0">
                  <wp:extent cx="2069757" cy="1196668"/>
                  <wp:effectExtent l="0" t="0" r="6985" b="3810"/>
                  <wp:docPr id="3" name="Picture 2" descr="Image result for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55" cy="120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261">
              <w:rPr>
                <w:sz w:val="28"/>
                <w:szCs w:val="28"/>
              </w:rPr>
              <w:t xml:space="preserve">                            </w:t>
            </w:r>
            <w:r w:rsidR="0016336F">
              <w:rPr>
                <w:sz w:val="28"/>
                <w:szCs w:val="28"/>
              </w:rPr>
              <w:t xml:space="preserve">                           </w:t>
            </w:r>
            <w:r w:rsidR="0016336F">
              <w:rPr>
                <w:noProof/>
                <w:lang w:eastAsia="en-GB"/>
              </w:rPr>
              <w:t xml:space="preserve">          </w:t>
            </w:r>
            <w:r w:rsidR="00C132B7">
              <w:rPr>
                <w:noProof/>
                <w:lang w:eastAsia="en-GB"/>
              </w:rPr>
              <w:t xml:space="preserve">       </w:t>
            </w:r>
            <w:r w:rsidR="0016336F">
              <w:rPr>
                <w:sz w:val="28"/>
                <w:szCs w:val="28"/>
              </w:rPr>
              <w:t xml:space="preserve"> </w:t>
            </w:r>
          </w:p>
        </w:tc>
      </w:tr>
      <w:tr w:rsidR="00280B24" w:rsidTr="008F4CCC">
        <w:trPr>
          <w:trHeight w:val="354"/>
        </w:trPr>
        <w:tc>
          <w:tcPr>
            <w:tcW w:w="2405" w:type="dxa"/>
          </w:tcPr>
          <w:p w:rsidR="00F30D8A" w:rsidRPr="00776062" w:rsidRDefault="00907ADC" w:rsidP="0077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8789" w:type="dxa"/>
          </w:tcPr>
          <w:p w:rsidR="00F30D8A" w:rsidRPr="00776062" w:rsidRDefault="00F30D8A" w:rsidP="00776062">
            <w:pPr>
              <w:rPr>
                <w:noProof/>
                <w:sz w:val="28"/>
                <w:szCs w:val="28"/>
                <w:lang w:eastAsia="en-GB"/>
              </w:rPr>
            </w:pPr>
            <w:r w:rsidRPr="00776062">
              <w:rPr>
                <w:noProof/>
                <w:sz w:val="28"/>
                <w:szCs w:val="28"/>
                <w:lang w:eastAsia="en-GB"/>
              </w:rPr>
              <w:t>1</w:t>
            </w:r>
          </w:p>
        </w:tc>
      </w:tr>
      <w:tr w:rsidR="00280B24" w:rsidTr="008F4CCC">
        <w:tc>
          <w:tcPr>
            <w:tcW w:w="2405" w:type="dxa"/>
          </w:tcPr>
          <w:p w:rsidR="00192316" w:rsidRPr="00776062" w:rsidRDefault="00192316" w:rsidP="00776062">
            <w:pPr>
              <w:rPr>
                <w:sz w:val="28"/>
                <w:szCs w:val="28"/>
              </w:rPr>
            </w:pPr>
            <w:r w:rsidRPr="00776062">
              <w:rPr>
                <w:sz w:val="28"/>
                <w:szCs w:val="28"/>
              </w:rPr>
              <w:t>Date</w:t>
            </w:r>
          </w:p>
        </w:tc>
        <w:tc>
          <w:tcPr>
            <w:tcW w:w="8789" w:type="dxa"/>
          </w:tcPr>
          <w:p w:rsidR="00907ADC" w:rsidRPr="00776062" w:rsidRDefault="00B41F87" w:rsidP="00B0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3C0F40">
              <w:rPr>
                <w:sz w:val="28"/>
                <w:szCs w:val="28"/>
              </w:rPr>
              <w:t>10</w:t>
            </w:r>
            <w:r w:rsidR="003C0F40" w:rsidRPr="003C0F40">
              <w:rPr>
                <w:sz w:val="28"/>
                <w:szCs w:val="28"/>
                <w:vertAlign w:val="superscript"/>
              </w:rPr>
              <w:t>th</w:t>
            </w:r>
            <w:r w:rsidR="003C0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</w:t>
            </w:r>
            <w:r w:rsidR="00A9693D">
              <w:rPr>
                <w:sz w:val="28"/>
                <w:szCs w:val="28"/>
              </w:rPr>
              <w:t xml:space="preserve"> 2019</w:t>
            </w:r>
          </w:p>
        </w:tc>
      </w:tr>
      <w:tr w:rsidR="00280B24" w:rsidTr="008F4CCC">
        <w:tc>
          <w:tcPr>
            <w:tcW w:w="2405" w:type="dxa"/>
          </w:tcPr>
          <w:p w:rsidR="00192316" w:rsidRPr="00776062" w:rsidRDefault="00192316" w:rsidP="00776062">
            <w:pPr>
              <w:rPr>
                <w:sz w:val="28"/>
                <w:szCs w:val="28"/>
              </w:rPr>
            </w:pPr>
            <w:r w:rsidRPr="00776062">
              <w:rPr>
                <w:sz w:val="28"/>
                <w:szCs w:val="28"/>
              </w:rPr>
              <w:t>Date due</w:t>
            </w:r>
            <w:r w:rsidR="00875D99" w:rsidRPr="00776062">
              <w:rPr>
                <w:sz w:val="28"/>
                <w:szCs w:val="28"/>
              </w:rPr>
              <w:t xml:space="preserve"> </w:t>
            </w:r>
            <w:r w:rsidRPr="00776062">
              <w:rPr>
                <w:sz w:val="28"/>
                <w:szCs w:val="28"/>
              </w:rPr>
              <w:t>/</w:t>
            </w:r>
            <w:r w:rsidR="00875D99" w:rsidRPr="00776062">
              <w:rPr>
                <w:sz w:val="28"/>
                <w:szCs w:val="28"/>
              </w:rPr>
              <w:t xml:space="preserve"> </w:t>
            </w:r>
            <w:r w:rsidRPr="00776062">
              <w:rPr>
                <w:sz w:val="28"/>
                <w:szCs w:val="28"/>
              </w:rPr>
              <w:t>Complete</w:t>
            </w:r>
          </w:p>
        </w:tc>
        <w:tc>
          <w:tcPr>
            <w:tcW w:w="8789" w:type="dxa"/>
          </w:tcPr>
          <w:p w:rsidR="00192316" w:rsidRDefault="00B41F87" w:rsidP="005B1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3C0F40">
              <w:rPr>
                <w:sz w:val="28"/>
                <w:szCs w:val="28"/>
              </w:rPr>
              <w:t>17</w:t>
            </w:r>
            <w:r w:rsidRPr="00B41F8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  <w:r w:rsidR="00216B3F">
              <w:rPr>
                <w:sz w:val="28"/>
                <w:szCs w:val="28"/>
              </w:rPr>
              <w:t xml:space="preserve"> </w:t>
            </w:r>
            <w:r w:rsidR="00A9693D">
              <w:rPr>
                <w:sz w:val="28"/>
                <w:szCs w:val="28"/>
              </w:rPr>
              <w:t>2019</w:t>
            </w:r>
          </w:p>
          <w:p w:rsidR="00A9693D" w:rsidRPr="00776062" w:rsidRDefault="00A9693D" w:rsidP="005B1AFF">
            <w:pPr>
              <w:rPr>
                <w:sz w:val="28"/>
                <w:szCs w:val="28"/>
              </w:rPr>
            </w:pPr>
          </w:p>
        </w:tc>
      </w:tr>
      <w:tr w:rsidR="00280B24" w:rsidTr="008F4CCC">
        <w:tc>
          <w:tcPr>
            <w:tcW w:w="2405" w:type="dxa"/>
          </w:tcPr>
          <w:p w:rsidR="00192316" w:rsidRPr="00776062" w:rsidRDefault="00192316" w:rsidP="00776062">
            <w:pPr>
              <w:rPr>
                <w:sz w:val="28"/>
                <w:szCs w:val="28"/>
              </w:rPr>
            </w:pPr>
            <w:r w:rsidRPr="00776062">
              <w:rPr>
                <w:sz w:val="28"/>
                <w:szCs w:val="28"/>
              </w:rPr>
              <w:t>Spelling</w:t>
            </w:r>
          </w:p>
          <w:p w:rsidR="00192316" w:rsidRPr="00776062" w:rsidRDefault="00192316" w:rsidP="00776062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A9693D" w:rsidRPr="00CE4261" w:rsidRDefault="005B1AFF" w:rsidP="00A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on the school website - Yr1</w:t>
            </w:r>
            <w:r w:rsidR="00E364B1">
              <w:rPr>
                <w:sz w:val="28"/>
                <w:szCs w:val="28"/>
              </w:rPr>
              <w:t xml:space="preserve"> (Summer 2</w:t>
            </w:r>
            <w:r w:rsidR="00B76C27">
              <w:rPr>
                <w:sz w:val="28"/>
                <w:szCs w:val="28"/>
              </w:rPr>
              <w:t>)</w:t>
            </w:r>
          </w:p>
        </w:tc>
      </w:tr>
      <w:tr w:rsidR="00280B24" w:rsidTr="008F4CCC">
        <w:tc>
          <w:tcPr>
            <w:tcW w:w="2405" w:type="dxa"/>
          </w:tcPr>
          <w:p w:rsidR="00192316" w:rsidRPr="00776062" w:rsidRDefault="00192316" w:rsidP="00776062">
            <w:pPr>
              <w:rPr>
                <w:sz w:val="28"/>
                <w:szCs w:val="28"/>
              </w:rPr>
            </w:pPr>
            <w:r w:rsidRPr="00776062">
              <w:rPr>
                <w:sz w:val="28"/>
                <w:szCs w:val="28"/>
              </w:rPr>
              <w:t>Reading</w:t>
            </w:r>
          </w:p>
          <w:p w:rsidR="00192316" w:rsidRPr="00776062" w:rsidRDefault="00192316" w:rsidP="00776062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CE4261" w:rsidRDefault="00087AB1" w:rsidP="0077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E4261">
              <w:rPr>
                <w:sz w:val="28"/>
                <w:szCs w:val="28"/>
              </w:rPr>
              <w:t>Reading at least 3 times a week.</w:t>
            </w:r>
            <w:r>
              <w:rPr>
                <w:sz w:val="28"/>
                <w:szCs w:val="28"/>
              </w:rPr>
              <w:t xml:space="preserve">  </w:t>
            </w:r>
          </w:p>
          <w:p w:rsidR="00216B3F" w:rsidRDefault="00EC298E" w:rsidP="0021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bookmarkStart w:id="0" w:name="_GoBack"/>
            <w:bookmarkEnd w:id="0"/>
            <w:r w:rsidR="00216B3F">
              <w:rPr>
                <w:sz w:val="28"/>
                <w:szCs w:val="28"/>
              </w:rPr>
              <w:t>rite the title</w:t>
            </w:r>
            <w:r>
              <w:rPr>
                <w:sz w:val="28"/>
                <w:szCs w:val="28"/>
              </w:rPr>
              <w:t>, the author and</w:t>
            </w:r>
            <w:r w:rsidR="00280A11">
              <w:rPr>
                <w:sz w:val="28"/>
                <w:szCs w:val="28"/>
              </w:rPr>
              <w:t xml:space="preserve"> illustrator for one of your books. Then, if you </w:t>
            </w:r>
            <w:r w:rsidR="003C5946">
              <w:rPr>
                <w:sz w:val="28"/>
                <w:szCs w:val="28"/>
              </w:rPr>
              <w:t xml:space="preserve">were able to change the ending of the book, what ending would you create </w:t>
            </w:r>
            <w:r w:rsidR="00280A11">
              <w:rPr>
                <w:sz w:val="28"/>
                <w:szCs w:val="28"/>
              </w:rPr>
              <w:t xml:space="preserve">and why? </w:t>
            </w:r>
          </w:p>
          <w:p w:rsidR="00216B3F" w:rsidRDefault="00216B3F" w:rsidP="0021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can be done on the back of your homework sheet.</w:t>
            </w:r>
          </w:p>
          <w:p w:rsidR="00CA6D51" w:rsidRPr="00776062" w:rsidRDefault="00CA6D51" w:rsidP="00C7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80B24" w:rsidTr="008F4CCC">
        <w:trPr>
          <w:trHeight w:val="998"/>
        </w:trPr>
        <w:tc>
          <w:tcPr>
            <w:tcW w:w="2405" w:type="dxa"/>
          </w:tcPr>
          <w:p w:rsidR="00192316" w:rsidRPr="00776062" w:rsidRDefault="00FB188F" w:rsidP="0077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  <w:p w:rsidR="00192316" w:rsidRPr="00776062" w:rsidRDefault="00192316" w:rsidP="00776062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D24B8A" w:rsidRPr="00D24B8A" w:rsidRDefault="00A336AF" w:rsidP="003C5946">
            <w:pPr>
              <w:pStyle w:val="BulletList"/>
              <w:numPr>
                <w:ilvl w:val="0"/>
                <w:numId w:val="0"/>
              </w:numPr>
              <w:jc w:val="both"/>
            </w:pPr>
            <w: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Complete ‘the very hungry caterpillar’ </w:t>
            </w:r>
            <w:r w:rsidR="003C0F40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>food diary for a whole week.</w:t>
            </w:r>
            <w: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Just simply write what you have for each meal on each day and what drinks you have too. There is another page in which you can also say what your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foods are and </w:t>
            </w:r>
            <w:r w:rsidR="003C5946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>even draw a picture of one of the meals</w:t>
            </w:r>
            <w: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if you wish. </w:t>
            </w:r>
          </w:p>
        </w:tc>
      </w:tr>
      <w:tr w:rsidR="00776062" w:rsidTr="008F4CCC">
        <w:trPr>
          <w:trHeight w:val="493"/>
        </w:trPr>
        <w:tc>
          <w:tcPr>
            <w:tcW w:w="2405" w:type="dxa"/>
          </w:tcPr>
          <w:p w:rsidR="00776062" w:rsidRPr="00776062" w:rsidRDefault="00776062" w:rsidP="00776062">
            <w:pPr>
              <w:rPr>
                <w:sz w:val="28"/>
                <w:szCs w:val="28"/>
              </w:rPr>
            </w:pPr>
            <w:r w:rsidRPr="00776062">
              <w:rPr>
                <w:sz w:val="28"/>
                <w:szCs w:val="28"/>
              </w:rPr>
              <w:t>Numeracy</w:t>
            </w:r>
          </w:p>
        </w:tc>
        <w:tc>
          <w:tcPr>
            <w:tcW w:w="8789" w:type="dxa"/>
          </w:tcPr>
          <w:p w:rsidR="00E364B1" w:rsidRDefault="003C0F40" w:rsidP="00C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turning clockwise and anticlockwise. </w:t>
            </w:r>
          </w:p>
          <w:p w:rsidR="00CA6D51" w:rsidRDefault="00BB6BA4" w:rsidP="00C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You can </w:t>
            </w:r>
            <w:r w:rsidR="003C0F40">
              <w:rPr>
                <w:sz w:val="28"/>
                <w:szCs w:val="28"/>
              </w:rPr>
              <w:t xml:space="preserve">practice with objects, draw circles and arrows on paper or even just stand up and turn yourself physically in the given direction. </w:t>
            </w:r>
          </w:p>
          <w:p w:rsidR="00F05964" w:rsidRDefault="00F05964" w:rsidP="00CE4261">
            <w:pPr>
              <w:rPr>
                <w:sz w:val="28"/>
                <w:szCs w:val="28"/>
              </w:rPr>
            </w:pPr>
          </w:p>
          <w:p w:rsidR="00932E21" w:rsidRPr="00776062" w:rsidRDefault="00932E21" w:rsidP="00C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live Mathletics.</w:t>
            </w:r>
          </w:p>
        </w:tc>
      </w:tr>
      <w:tr w:rsidR="00280B24" w:rsidTr="008F4CCC">
        <w:tc>
          <w:tcPr>
            <w:tcW w:w="2405" w:type="dxa"/>
          </w:tcPr>
          <w:p w:rsidR="00192316" w:rsidRPr="00776062" w:rsidRDefault="00C27330" w:rsidP="00776062">
            <w:pPr>
              <w:rPr>
                <w:sz w:val="28"/>
                <w:szCs w:val="28"/>
              </w:rPr>
            </w:pPr>
            <w:r w:rsidRPr="00776062">
              <w:rPr>
                <w:sz w:val="28"/>
                <w:szCs w:val="28"/>
              </w:rPr>
              <w:t>Topic work</w:t>
            </w:r>
          </w:p>
          <w:p w:rsidR="00192316" w:rsidRPr="00776062" w:rsidRDefault="00192316" w:rsidP="00776062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16B3F" w:rsidRPr="00776062" w:rsidRDefault="00EA7AFE" w:rsidP="00B41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topic homework.</w:t>
            </w:r>
          </w:p>
        </w:tc>
      </w:tr>
      <w:tr w:rsidR="00280B24" w:rsidTr="008F4CCC">
        <w:tc>
          <w:tcPr>
            <w:tcW w:w="2405" w:type="dxa"/>
          </w:tcPr>
          <w:p w:rsidR="00192316" w:rsidRPr="00776062" w:rsidRDefault="00192316" w:rsidP="00776062">
            <w:pPr>
              <w:rPr>
                <w:sz w:val="28"/>
                <w:szCs w:val="28"/>
              </w:rPr>
            </w:pPr>
            <w:r w:rsidRPr="00776062">
              <w:rPr>
                <w:sz w:val="28"/>
                <w:szCs w:val="28"/>
              </w:rPr>
              <w:t>Additional</w:t>
            </w:r>
          </w:p>
          <w:p w:rsidR="00192316" w:rsidRPr="00776062" w:rsidRDefault="00192316" w:rsidP="00776062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932E21" w:rsidRDefault="00932E21" w:rsidP="00776062">
            <w:pPr>
              <w:rPr>
                <w:sz w:val="28"/>
                <w:szCs w:val="28"/>
                <w:shd w:val="clear" w:color="auto" w:fill="66FF33"/>
              </w:rPr>
            </w:pPr>
          </w:p>
          <w:p w:rsidR="00932E21" w:rsidRDefault="00932E21" w:rsidP="00776062">
            <w:pPr>
              <w:rPr>
                <w:sz w:val="28"/>
                <w:szCs w:val="28"/>
                <w:shd w:val="clear" w:color="auto" w:fill="66FF33"/>
              </w:rPr>
            </w:pPr>
          </w:p>
          <w:p w:rsidR="00087AB1" w:rsidRPr="00776062" w:rsidRDefault="00087AB1" w:rsidP="00776062">
            <w:pPr>
              <w:rPr>
                <w:sz w:val="28"/>
                <w:szCs w:val="28"/>
              </w:rPr>
            </w:pPr>
          </w:p>
          <w:p w:rsidR="00886F24" w:rsidRPr="00776062" w:rsidRDefault="00087AB1" w:rsidP="00087AB1">
            <w:pPr>
              <w:tabs>
                <w:tab w:val="left" w:pos="2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775C7" w:rsidRPr="00776062" w:rsidRDefault="00A22A29" w:rsidP="00776062">
            <w:pPr>
              <w:jc w:val="center"/>
              <w:rPr>
                <w:b/>
                <w:sz w:val="28"/>
                <w:szCs w:val="28"/>
              </w:rPr>
            </w:pPr>
            <w:r w:rsidRPr="00776062">
              <w:rPr>
                <w:b/>
                <w:sz w:val="28"/>
                <w:szCs w:val="28"/>
              </w:rPr>
              <w:t>Thank you</w:t>
            </w:r>
          </w:p>
          <w:p w:rsidR="00A22A29" w:rsidRPr="00776062" w:rsidRDefault="00A9693D" w:rsidP="007760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Mrs De Villiers and Miss King</w:t>
            </w:r>
          </w:p>
          <w:p w:rsidR="008660F4" w:rsidRDefault="008660F4" w:rsidP="00776062">
            <w:pPr>
              <w:rPr>
                <w:sz w:val="28"/>
                <w:szCs w:val="28"/>
              </w:rPr>
            </w:pPr>
          </w:p>
          <w:p w:rsidR="00A97CBF" w:rsidRDefault="00A97CBF" w:rsidP="00776062">
            <w:pPr>
              <w:rPr>
                <w:sz w:val="28"/>
                <w:szCs w:val="28"/>
              </w:rPr>
            </w:pPr>
          </w:p>
          <w:p w:rsidR="00A97CBF" w:rsidRPr="00776062" w:rsidRDefault="00A97CBF" w:rsidP="00A97CBF">
            <w:pPr>
              <w:rPr>
                <w:sz w:val="28"/>
                <w:szCs w:val="28"/>
              </w:rPr>
            </w:pPr>
          </w:p>
        </w:tc>
      </w:tr>
    </w:tbl>
    <w:p w:rsidR="00216B3F" w:rsidRDefault="00216B3F"/>
    <w:p w:rsidR="00253062" w:rsidRDefault="00253062"/>
    <w:p w:rsidR="00253062" w:rsidRDefault="00253062"/>
    <w:p w:rsidR="00253062" w:rsidRDefault="00253062"/>
    <w:p w:rsidR="00B0478B" w:rsidRDefault="00B0478B"/>
    <w:sectPr w:rsidR="00B0478B" w:rsidSect="00F30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DE"/>
    <w:multiLevelType w:val="hybridMultilevel"/>
    <w:tmpl w:val="80E2C796"/>
    <w:lvl w:ilvl="0" w:tplc="E7CC38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882"/>
    <w:multiLevelType w:val="hybridMultilevel"/>
    <w:tmpl w:val="F59E59F0"/>
    <w:lvl w:ilvl="0" w:tplc="B1020F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4271B"/>
    <w:multiLevelType w:val="hybridMultilevel"/>
    <w:tmpl w:val="3EB4FF2E"/>
    <w:lvl w:ilvl="0" w:tplc="775A29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2AA4"/>
    <w:multiLevelType w:val="hybridMultilevel"/>
    <w:tmpl w:val="085E7344"/>
    <w:lvl w:ilvl="0" w:tplc="752A3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17D6"/>
    <w:multiLevelType w:val="hybridMultilevel"/>
    <w:tmpl w:val="876A8C60"/>
    <w:lvl w:ilvl="0" w:tplc="D7542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1BDF"/>
    <w:multiLevelType w:val="hybridMultilevel"/>
    <w:tmpl w:val="0ACC7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2D8"/>
    <w:multiLevelType w:val="hybridMultilevel"/>
    <w:tmpl w:val="7870EA44"/>
    <w:lvl w:ilvl="0" w:tplc="CC86D8AC">
      <w:start w:val="1"/>
      <w:numFmt w:val="bullet"/>
      <w:pStyle w:val="BulletListTop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A00CC"/>
    <w:multiLevelType w:val="hybridMultilevel"/>
    <w:tmpl w:val="65B2FB94"/>
    <w:lvl w:ilvl="0" w:tplc="A90E1BB6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15D9E"/>
    <w:multiLevelType w:val="hybridMultilevel"/>
    <w:tmpl w:val="657262D2"/>
    <w:lvl w:ilvl="0" w:tplc="8376E9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7159C"/>
    <w:multiLevelType w:val="hybridMultilevel"/>
    <w:tmpl w:val="99C4823A"/>
    <w:lvl w:ilvl="0" w:tplc="D340F3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4505"/>
    <w:multiLevelType w:val="hybridMultilevel"/>
    <w:tmpl w:val="E850E792"/>
    <w:lvl w:ilvl="0" w:tplc="A704D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E7AB5"/>
    <w:multiLevelType w:val="hybridMultilevel"/>
    <w:tmpl w:val="2BDE3D24"/>
    <w:lvl w:ilvl="0" w:tplc="A3F67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316"/>
    <w:rsid w:val="000833CF"/>
    <w:rsid w:val="00087AB1"/>
    <w:rsid w:val="00091C32"/>
    <w:rsid w:val="00091F30"/>
    <w:rsid w:val="000C2870"/>
    <w:rsid w:val="000D1F81"/>
    <w:rsid w:val="000E23AE"/>
    <w:rsid w:val="000F10C3"/>
    <w:rsid w:val="000F5EB8"/>
    <w:rsid w:val="0016336F"/>
    <w:rsid w:val="001775C7"/>
    <w:rsid w:val="00192316"/>
    <w:rsid w:val="00213064"/>
    <w:rsid w:val="00216B3F"/>
    <w:rsid w:val="00240680"/>
    <w:rsid w:val="00253062"/>
    <w:rsid w:val="00280A11"/>
    <w:rsid w:val="00280B24"/>
    <w:rsid w:val="002C2C07"/>
    <w:rsid w:val="002C3594"/>
    <w:rsid w:val="003241EA"/>
    <w:rsid w:val="00331E86"/>
    <w:rsid w:val="003434DC"/>
    <w:rsid w:val="00396712"/>
    <w:rsid w:val="003B0A73"/>
    <w:rsid w:val="003C0F40"/>
    <w:rsid w:val="003C5946"/>
    <w:rsid w:val="003E2178"/>
    <w:rsid w:val="003E4C00"/>
    <w:rsid w:val="003E4C36"/>
    <w:rsid w:val="003E5477"/>
    <w:rsid w:val="00412E9D"/>
    <w:rsid w:val="004260F0"/>
    <w:rsid w:val="00427124"/>
    <w:rsid w:val="00434946"/>
    <w:rsid w:val="004A49D3"/>
    <w:rsid w:val="004D35CC"/>
    <w:rsid w:val="004F2428"/>
    <w:rsid w:val="005212D5"/>
    <w:rsid w:val="0052306F"/>
    <w:rsid w:val="00523FA1"/>
    <w:rsid w:val="005378EB"/>
    <w:rsid w:val="005A4A0E"/>
    <w:rsid w:val="005A5FAE"/>
    <w:rsid w:val="005B1AFF"/>
    <w:rsid w:val="005B317E"/>
    <w:rsid w:val="005B4260"/>
    <w:rsid w:val="005C1E41"/>
    <w:rsid w:val="0060135D"/>
    <w:rsid w:val="00624057"/>
    <w:rsid w:val="006470E1"/>
    <w:rsid w:val="006A729B"/>
    <w:rsid w:val="006D130A"/>
    <w:rsid w:val="006E230B"/>
    <w:rsid w:val="006E77CD"/>
    <w:rsid w:val="007008C0"/>
    <w:rsid w:val="00734AC1"/>
    <w:rsid w:val="007454A2"/>
    <w:rsid w:val="00776062"/>
    <w:rsid w:val="0078353D"/>
    <w:rsid w:val="007B1D84"/>
    <w:rsid w:val="007C0D86"/>
    <w:rsid w:val="007C7F3C"/>
    <w:rsid w:val="007D5D98"/>
    <w:rsid w:val="007F1381"/>
    <w:rsid w:val="00805FB8"/>
    <w:rsid w:val="008660F4"/>
    <w:rsid w:val="00875D99"/>
    <w:rsid w:val="00886F24"/>
    <w:rsid w:val="008932AB"/>
    <w:rsid w:val="008E6C70"/>
    <w:rsid w:val="008F4CCC"/>
    <w:rsid w:val="00905EF5"/>
    <w:rsid w:val="00907ADC"/>
    <w:rsid w:val="00916F82"/>
    <w:rsid w:val="00927E91"/>
    <w:rsid w:val="00932E21"/>
    <w:rsid w:val="0095173B"/>
    <w:rsid w:val="00973817"/>
    <w:rsid w:val="009A1651"/>
    <w:rsid w:val="009C6238"/>
    <w:rsid w:val="009F1F7A"/>
    <w:rsid w:val="00A01886"/>
    <w:rsid w:val="00A04A50"/>
    <w:rsid w:val="00A05576"/>
    <w:rsid w:val="00A22A29"/>
    <w:rsid w:val="00A27056"/>
    <w:rsid w:val="00A27FA0"/>
    <w:rsid w:val="00A32502"/>
    <w:rsid w:val="00A336AF"/>
    <w:rsid w:val="00A4334D"/>
    <w:rsid w:val="00A9693D"/>
    <w:rsid w:val="00A97CBF"/>
    <w:rsid w:val="00A97F7B"/>
    <w:rsid w:val="00AA5F40"/>
    <w:rsid w:val="00AC1E93"/>
    <w:rsid w:val="00B0063A"/>
    <w:rsid w:val="00B0478B"/>
    <w:rsid w:val="00B41F87"/>
    <w:rsid w:val="00B53943"/>
    <w:rsid w:val="00B71F8A"/>
    <w:rsid w:val="00B76C27"/>
    <w:rsid w:val="00BB6BA4"/>
    <w:rsid w:val="00C132B7"/>
    <w:rsid w:val="00C27330"/>
    <w:rsid w:val="00C7535F"/>
    <w:rsid w:val="00CA6D51"/>
    <w:rsid w:val="00CB3D39"/>
    <w:rsid w:val="00CE4261"/>
    <w:rsid w:val="00CE591B"/>
    <w:rsid w:val="00D21F23"/>
    <w:rsid w:val="00D24B8A"/>
    <w:rsid w:val="00D27F16"/>
    <w:rsid w:val="00D308EC"/>
    <w:rsid w:val="00D337F8"/>
    <w:rsid w:val="00DA541C"/>
    <w:rsid w:val="00DA58B3"/>
    <w:rsid w:val="00DB5863"/>
    <w:rsid w:val="00DD0ECC"/>
    <w:rsid w:val="00E27D44"/>
    <w:rsid w:val="00E364B1"/>
    <w:rsid w:val="00EA7AFE"/>
    <w:rsid w:val="00EB6B6E"/>
    <w:rsid w:val="00EC298E"/>
    <w:rsid w:val="00F05964"/>
    <w:rsid w:val="00F30D8A"/>
    <w:rsid w:val="00F31665"/>
    <w:rsid w:val="00F524A4"/>
    <w:rsid w:val="00F749B9"/>
    <w:rsid w:val="00F84F79"/>
    <w:rsid w:val="00FB188F"/>
    <w:rsid w:val="00FF17E1"/>
    <w:rsid w:val="00FF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238"/>
    <w:rPr>
      <w:color w:val="0563C1" w:themeColor="hyperlink"/>
      <w:u w:val="single"/>
    </w:rPr>
  </w:style>
  <w:style w:type="paragraph" w:customStyle="1" w:styleId="BulletListTop">
    <w:name w:val="BulletListTop"/>
    <w:rsid w:val="00A97CBF"/>
    <w:pPr>
      <w:numPr>
        <w:numId w:val="12"/>
      </w:numPr>
      <w:spacing w:before="240" w:after="0" w:line="280" w:lineRule="exact"/>
    </w:pPr>
    <w:rPr>
      <w:rFonts w:ascii="Arial" w:eastAsia="Times New Roman" w:hAnsi="Arial" w:cs="Times New Roman"/>
      <w:szCs w:val="20"/>
      <w:lang w:val="en-US"/>
    </w:rPr>
  </w:style>
  <w:style w:type="paragraph" w:customStyle="1" w:styleId="BulletList">
    <w:name w:val="BulletList"/>
    <w:basedOn w:val="BulletListTop"/>
    <w:rsid w:val="00A97CBF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Riaan</dc:creator>
  <cp:lastModifiedBy>jade.knight</cp:lastModifiedBy>
  <cp:revision>2</cp:revision>
  <cp:lastPrinted>2019-03-04T13:28:00Z</cp:lastPrinted>
  <dcterms:created xsi:type="dcterms:W3CDTF">2019-06-10T06:56:00Z</dcterms:created>
  <dcterms:modified xsi:type="dcterms:W3CDTF">2019-06-10T06:56:00Z</dcterms:modified>
</cp:coreProperties>
</file>